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4A" w:rsidRDefault="00FD46DB" w:rsidP="00FD46DB">
      <w:pPr>
        <w:spacing w:before="150" w:after="450" w:line="240" w:lineRule="atLeast"/>
        <w:outlineLvl w:val="0"/>
        <w:rPr>
          <w:rFonts w:ascii="Times New Roman" w:eastAsia="Times New Roman" w:hAnsi="Times New Roman" w:cs="Times New Roman"/>
          <w:color w:val="333333"/>
          <w:kern w:val="36"/>
          <w:sz w:val="42"/>
          <w:szCs w:val="42"/>
          <w:lang w:eastAsia="ru-RU"/>
        </w:rPr>
      </w:pPr>
      <w:r w:rsidRPr="00FD46DB">
        <w:rPr>
          <w:rFonts w:ascii="Times New Roman" w:eastAsia="Times New Roman" w:hAnsi="Times New Roman" w:cs="Times New Roman"/>
          <w:color w:val="333333"/>
          <w:kern w:val="36"/>
          <w:sz w:val="42"/>
          <w:szCs w:val="42"/>
          <w:lang w:eastAsia="ru-RU"/>
        </w:rPr>
        <w:t>Платные образовательные услуги.</w:t>
      </w:r>
    </w:p>
    <w:p w:rsidR="00FD46DB" w:rsidRPr="00FD46DB" w:rsidRDefault="00FD46DB" w:rsidP="00FD46DB">
      <w:pPr>
        <w:spacing w:before="150" w:after="450" w:line="240" w:lineRule="atLeast"/>
        <w:outlineLvl w:val="0"/>
        <w:rPr>
          <w:rFonts w:ascii="Times New Roman" w:eastAsia="Times New Roman" w:hAnsi="Times New Roman" w:cs="Times New Roman"/>
          <w:color w:val="333333"/>
          <w:kern w:val="36"/>
          <w:sz w:val="42"/>
          <w:szCs w:val="42"/>
          <w:lang w:eastAsia="ru-RU"/>
        </w:rPr>
      </w:pPr>
      <w:r w:rsidRPr="00FD46DB">
        <w:rPr>
          <w:rFonts w:ascii="Times New Roman" w:eastAsia="Times New Roman" w:hAnsi="Times New Roman" w:cs="Times New Roman"/>
          <w:color w:val="333333"/>
          <w:kern w:val="36"/>
          <w:sz w:val="42"/>
          <w:szCs w:val="42"/>
          <w:lang w:eastAsia="ru-RU"/>
        </w:rPr>
        <w:t>Постановление Правительства РФ от 15 августа 2013 г. N 706 "Об утверждении Правил оказания платных образовательных услуг"</w:t>
      </w: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 </w:t>
      </w:r>
      <w:r w:rsidR="00872F4A">
        <w:rPr>
          <w:rFonts w:ascii="Arial" w:eastAsia="Times New Roman" w:hAnsi="Arial" w:cs="Arial"/>
          <w:b/>
          <w:bCs/>
          <w:color w:val="333333"/>
          <w:sz w:val="24"/>
          <w:szCs w:val="24"/>
          <w:bdr w:val="none" w:sz="0" w:space="0" w:color="auto" w:frame="1"/>
          <w:lang w:eastAsia="ru-RU"/>
        </w:rPr>
        <w:t>В МДОУ "Детский сад № 198</w:t>
      </w:r>
      <w:r w:rsidRPr="00FD46DB">
        <w:rPr>
          <w:rFonts w:ascii="Arial" w:eastAsia="Times New Roman" w:hAnsi="Arial" w:cs="Arial"/>
          <w:b/>
          <w:bCs/>
          <w:color w:val="333333"/>
          <w:sz w:val="24"/>
          <w:szCs w:val="24"/>
          <w:bdr w:val="none" w:sz="0" w:space="0" w:color="auto" w:frame="1"/>
          <w:lang w:eastAsia="ru-RU"/>
        </w:rPr>
        <w:t>" платные образовательные услуги не оказываются.</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Постановление Правительства РФ от 15 августа 2013 г. N 706 </w:t>
      </w:r>
      <w:r w:rsidRPr="00FD46DB">
        <w:rPr>
          <w:rFonts w:ascii="Arial" w:eastAsia="Times New Roman" w:hAnsi="Arial" w:cs="Arial"/>
          <w:color w:val="333333"/>
          <w:sz w:val="24"/>
          <w:szCs w:val="24"/>
          <w:lang w:eastAsia="ru-RU"/>
        </w:rPr>
        <w:br/>
        <w:t>"Об утверждении Правил оказания платных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В соответствии с </w:t>
      </w:r>
      <w:hyperlink r:id="rId5" w:anchor="block_108649" w:history="1">
        <w:r w:rsidRPr="00FD46DB">
          <w:rPr>
            <w:rFonts w:ascii="Arial" w:eastAsia="Times New Roman" w:hAnsi="Arial" w:cs="Arial"/>
            <w:color w:val="009FD9"/>
            <w:sz w:val="24"/>
            <w:szCs w:val="24"/>
            <w:u w:val="single"/>
            <w:lang w:eastAsia="ru-RU"/>
          </w:rPr>
          <w:t>частью 9 статьи 54</w:t>
        </w:r>
      </w:hyperlink>
      <w:r w:rsidRPr="00FD46DB">
        <w:rPr>
          <w:rFonts w:ascii="Arial" w:eastAsia="Times New Roman" w:hAnsi="Arial" w:cs="Arial"/>
          <w:color w:val="333333"/>
          <w:sz w:val="24"/>
          <w:szCs w:val="24"/>
          <w:lang w:eastAsia="ru-RU"/>
        </w:rPr>
        <w:t> Федерального закона "Об образовании в Российской Федерации" Правительство Российской Федерации постановляет:</w:t>
      </w: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 Утвердить прилагаемые </w:t>
      </w:r>
      <w:hyperlink r:id="rId6" w:anchor="block_1000" w:history="1">
        <w:r w:rsidRPr="00FD46DB">
          <w:rPr>
            <w:rFonts w:ascii="Arial" w:eastAsia="Times New Roman" w:hAnsi="Arial" w:cs="Arial"/>
            <w:color w:val="009FD9"/>
            <w:sz w:val="24"/>
            <w:szCs w:val="24"/>
            <w:u w:val="single"/>
            <w:lang w:eastAsia="ru-RU"/>
          </w:rPr>
          <w:t>Правила</w:t>
        </w:r>
      </w:hyperlink>
      <w:r w:rsidRPr="00FD46DB">
        <w:rPr>
          <w:rFonts w:ascii="Arial" w:eastAsia="Times New Roman" w:hAnsi="Arial" w:cs="Arial"/>
          <w:color w:val="333333"/>
          <w:sz w:val="24"/>
          <w:szCs w:val="24"/>
          <w:lang w:eastAsia="ru-RU"/>
        </w:rPr>
        <w:t> оказания платных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2. Признать утратившими силу:</w:t>
      </w:r>
    </w:p>
    <w:p w:rsidR="00FD46DB" w:rsidRPr="00FD46DB" w:rsidRDefault="00976B6B" w:rsidP="00FD46DB">
      <w:pPr>
        <w:shd w:val="clear" w:color="auto" w:fill="FFFFFF"/>
        <w:spacing w:after="0" w:line="240" w:lineRule="auto"/>
        <w:rPr>
          <w:rFonts w:ascii="Arial" w:eastAsia="Times New Roman" w:hAnsi="Arial" w:cs="Arial"/>
          <w:color w:val="333333"/>
          <w:sz w:val="24"/>
          <w:szCs w:val="24"/>
          <w:lang w:eastAsia="ru-RU"/>
        </w:rPr>
      </w:pPr>
      <w:hyperlink r:id="rId7" w:history="1">
        <w:r w:rsidR="00FD46DB" w:rsidRPr="00FD46DB">
          <w:rPr>
            <w:rFonts w:ascii="Arial" w:eastAsia="Times New Roman" w:hAnsi="Arial" w:cs="Arial"/>
            <w:color w:val="009FD9"/>
            <w:sz w:val="24"/>
            <w:szCs w:val="24"/>
            <w:u w:val="single"/>
            <w:lang w:eastAsia="ru-RU"/>
          </w:rPr>
          <w:t>постановление</w:t>
        </w:r>
      </w:hyperlink>
      <w:r w:rsidR="00FD46DB" w:rsidRPr="00FD46DB">
        <w:rPr>
          <w:rFonts w:ascii="Arial" w:eastAsia="Times New Roman" w:hAnsi="Arial" w:cs="Arial"/>
          <w:color w:val="333333"/>
          <w:sz w:val="24"/>
          <w:szCs w:val="24"/>
          <w:lang w:eastAsia="ru-RU"/>
        </w:rPr>
        <w:t>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FD46DB" w:rsidRPr="00FD46DB" w:rsidRDefault="00976B6B" w:rsidP="00FD46DB">
      <w:pPr>
        <w:shd w:val="clear" w:color="auto" w:fill="FFFFFF"/>
        <w:spacing w:after="0" w:line="240" w:lineRule="auto"/>
        <w:rPr>
          <w:rFonts w:ascii="Arial" w:eastAsia="Times New Roman" w:hAnsi="Arial" w:cs="Arial"/>
          <w:color w:val="333333"/>
          <w:sz w:val="24"/>
          <w:szCs w:val="24"/>
          <w:lang w:eastAsia="ru-RU"/>
        </w:rPr>
      </w:pPr>
      <w:hyperlink r:id="rId8" w:history="1">
        <w:r w:rsidR="00FD46DB" w:rsidRPr="00FD46DB">
          <w:rPr>
            <w:rFonts w:ascii="Arial" w:eastAsia="Times New Roman" w:hAnsi="Arial" w:cs="Arial"/>
            <w:color w:val="009FD9"/>
            <w:sz w:val="24"/>
            <w:szCs w:val="24"/>
            <w:u w:val="single"/>
            <w:lang w:eastAsia="ru-RU"/>
          </w:rPr>
          <w:t>постановление</w:t>
        </w:r>
      </w:hyperlink>
      <w:r w:rsidR="00FD46DB" w:rsidRPr="00FD46DB">
        <w:rPr>
          <w:rFonts w:ascii="Arial" w:eastAsia="Times New Roman" w:hAnsi="Arial" w:cs="Arial"/>
          <w:color w:val="333333"/>
          <w:sz w:val="24"/>
          <w:szCs w:val="24"/>
          <w:lang w:eastAsia="ru-RU"/>
        </w:rPr>
        <w:t>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FD46DB" w:rsidRPr="00FD46DB" w:rsidRDefault="00976B6B" w:rsidP="00FD46DB">
      <w:pPr>
        <w:shd w:val="clear" w:color="auto" w:fill="FFFFFF"/>
        <w:spacing w:after="0" w:line="240" w:lineRule="auto"/>
        <w:rPr>
          <w:rFonts w:ascii="Arial" w:eastAsia="Times New Roman" w:hAnsi="Arial" w:cs="Arial"/>
          <w:color w:val="333333"/>
          <w:sz w:val="24"/>
          <w:szCs w:val="24"/>
          <w:lang w:eastAsia="ru-RU"/>
        </w:rPr>
      </w:pPr>
      <w:hyperlink r:id="rId9" w:history="1">
        <w:r w:rsidR="00FD46DB" w:rsidRPr="00FD46DB">
          <w:rPr>
            <w:rFonts w:ascii="Arial" w:eastAsia="Times New Roman" w:hAnsi="Arial" w:cs="Arial"/>
            <w:color w:val="009FD9"/>
            <w:sz w:val="24"/>
            <w:szCs w:val="24"/>
            <w:u w:val="single"/>
            <w:lang w:eastAsia="ru-RU"/>
          </w:rPr>
          <w:t>постановление</w:t>
        </w:r>
      </w:hyperlink>
      <w:r w:rsidR="00FD46DB" w:rsidRPr="00FD46DB">
        <w:rPr>
          <w:rFonts w:ascii="Arial" w:eastAsia="Times New Roman" w:hAnsi="Arial" w:cs="Arial"/>
          <w:color w:val="333333"/>
          <w:sz w:val="24"/>
          <w:szCs w:val="24"/>
          <w:lang w:eastAsia="ru-RU"/>
        </w:rPr>
        <w:t>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FD46DB" w:rsidRPr="00FD46DB" w:rsidRDefault="00976B6B" w:rsidP="00FD46DB">
      <w:pPr>
        <w:shd w:val="clear" w:color="auto" w:fill="FFFFFF"/>
        <w:spacing w:after="0" w:line="240" w:lineRule="auto"/>
        <w:rPr>
          <w:rFonts w:ascii="Arial" w:eastAsia="Times New Roman" w:hAnsi="Arial" w:cs="Arial"/>
          <w:color w:val="333333"/>
          <w:sz w:val="24"/>
          <w:szCs w:val="24"/>
          <w:lang w:eastAsia="ru-RU"/>
        </w:rPr>
      </w:pPr>
      <w:hyperlink r:id="rId10" w:history="1">
        <w:r w:rsidR="00FD46DB" w:rsidRPr="00FD46DB">
          <w:rPr>
            <w:rFonts w:ascii="Arial" w:eastAsia="Times New Roman" w:hAnsi="Arial" w:cs="Arial"/>
            <w:color w:val="009FD9"/>
            <w:sz w:val="24"/>
            <w:szCs w:val="24"/>
            <w:u w:val="single"/>
            <w:lang w:eastAsia="ru-RU"/>
          </w:rPr>
          <w:t>постановление</w:t>
        </w:r>
      </w:hyperlink>
      <w:r w:rsidR="00FD46DB" w:rsidRPr="00FD46DB">
        <w:rPr>
          <w:rFonts w:ascii="Arial" w:eastAsia="Times New Roman" w:hAnsi="Arial" w:cs="Arial"/>
          <w:color w:val="333333"/>
          <w:sz w:val="24"/>
          <w:szCs w:val="24"/>
          <w:lang w:eastAsia="ru-RU"/>
        </w:rPr>
        <w:t>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3. Настоящее постановление вступает в силу с 1 сентября 2013 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6256"/>
        <w:gridCol w:w="3129"/>
      </w:tblGrid>
      <w:tr w:rsidR="00FD46DB" w:rsidRPr="00FD46DB" w:rsidTr="00FD46DB">
        <w:tc>
          <w:tcPr>
            <w:tcW w:w="3300" w:type="pct"/>
            <w:tcBorders>
              <w:top w:val="nil"/>
              <w:left w:val="nil"/>
              <w:bottom w:val="nil"/>
              <w:right w:val="nil"/>
            </w:tcBorders>
            <w:shd w:val="clear" w:color="auto" w:fill="auto"/>
            <w:vAlign w:val="bottom"/>
            <w:hideMark/>
          </w:tcPr>
          <w:p w:rsidR="00FD46DB" w:rsidRPr="00FD46DB" w:rsidRDefault="00FD46DB" w:rsidP="00FD46DB">
            <w:pPr>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Председатель Правительства </w:t>
            </w:r>
            <w:r w:rsidRPr="00FD46DB">
              <w:rPr>
                <w:rFonts w:ascii="Arial" w:eastAsia="Times New Roman" w:hAnsi="Arial" w:cs="Arial"/>
                <w:color w:val="333333"/>
                <w:sz w:val="24"/>
                <w:szCs w:val="24"/>
                <w:lang w:eastAsia="ru-RU"/>
              </w:rPr>
              <w:br/>
              <w:t>Российской Федерации</w:t>
            </w:r>
          </w:p>
        </w:tc>
        <w:tc>
          <w:tcPr>
            <w:tcW w:w="1650" w:type="pct"/>
            <w:tcBorders>
              <w:top w:val="nil"/>
              <w:left w:val="nil"/>
              <w:bottom w:val="nil"/>
              <w:right w:val="nil"/>
            </w:tcBorders>
            <w:shd w:val="clear" w:color="auto" w:fill="auto"/>
            <w:vAlign w:val="bottom"/>
            <w:hideMark/>
          </w:tcPr>
          <w:p w:rsidR="00FD46DB" w:rsidRPr="00FD46DB" w:rsidRDefault="00FD46DB" w:rsidP="00FD46DB">
            <w:pPr>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Д. Медведев</w:t>
            </w:r>
          </w:p>
        </w:tc>
      </w:tr>
    </w:tbl>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Москва</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15 августа 2013 г. N 706</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lastRenderedPageBreak/>
        <w:t>Правила </w:t>
      </w:r>
      <w:r w:rsidRPr="00FD46DB">
        <w:rPr>
          <w:rFonts w:ascii="Arial" w:eastAsia="Times New Roman" w:hAnsi="Arial" w:cs="Arial"/>
          <w:color w:val="333333"/>
          <w:sz w:val="24"/>
          <w:szCs w:val="24"/>
          <w:lang w:eastAsia="ru-RU"/>
        </w:rPr>
        <w:br/>
        <w:t>оказания платных образовательных услуг </w:t>
      </w:r>
      <w:r w:rsidRPr="00FD46DB">
        <w:rPr>
          <w:rFonts w:ascii="Arial" w:eastAsia="Times New Roman" w:hAnsi="Arial" w:cs="Arial"/>
          <w:color w:val="333333"/>
          <w:sz w:val="24"/>
          <w:szCs w:val="24"/>
          <w:lang w:eastAsia="ru-RU"/>
        </w:rPr>
        <w:br/>
        <w:t>(утв. </w:t>
      </w:r>
      <w:hyperlink r:id="rId11" w:history="1">
        <w:r w:rsidRPr="00FD46DB">
          <w:rPr>
            <w:rFonts w:ascii="Arial" w:eastAsia="Times New Roman" w:hAnsi="Arial" w:cs="Arial"/>
            <w:color w:val="009FD9"/>
            <w:sz w:val="24"/>
            <w:szCs w:val="24"/>
            <w:u w:val="single"/>
            <w:lang w:eastAsia="ru-RU"/>
          </w:rPr>
          <w:t>постановлением</w:t>
        </w:r>
      </w:hyperlink>
      <w:r w:rsidRPr="00FD46DB">
        <w:rPr>
          <w:rFonts w:ascii="Arial" w:eastAsia="Times New Roman" w:hAnsi="Arial" w:cs="Arial"/>
          <w:color w:val="333333"/>
          <w:sz w:val="24"/>
          <w:szCs w:val="24"/>
          <w:lang w:eastAsia="ru-RU"/>
        </w:rPr>
        <w:t> Правительства РФ от 15 августа 2013 г. N 706)</w:t>
      </w:r>
    </w:p>
    <w:p w:rsidR="00FD46DB" w:rsidRPr="00FD46DB" w:rsidRDefault="00FD46DB" w:rsidP="00FD46DB">
      <w:pPr>
        <w:shd w:val="clear" w:color="auto" w:fill="FFFFFF"/>
        <w:spacing w:after="0" w:line="240" w:lineRule="auto"/>
        <w:outlineLvl w:val="3"/>
        <w:rPr>
          <w:rFonts w:ascii="Arial" w:eastAsia="Times New Roman" w:hAnsi="Arial" w:cs="Arial"/>
          <w:color w:val="83A629"/>
          <w:sz w:val="29"/>
          <w:szCs w:val="29"/>
          <w:lang w:eastAsia="ru-RU"/>
        </w:rPr>
      </w:pPr>
      <w:r w:rsidRPr="00FD46DB">
        <w:rPr>
          <w:rFonts w:ascii="Arial" w:eastAsia="Times New Roman" w:hAnsi="Arial" w:cs="Arial"/>
          <w:color w:val="83A629"/>
          <w:sz w:val="29"/>
          <w:szCs w:val="29"/>
          <w:lang w:eastAsia="ru-RU"/>
        </w:rPr>
        <w:t>ГАРАНТ:</w:t>
      </w: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См. </w:t>
      </w:r>
      <w:hyperlink r:id="rId12" w:history="1">
        <w:r w:rsidRPr="00FD46DB">
          <w:rPr>
            <w:rFonts w:ascii="Arial" w:eastAsia="Times New Roman" w:hAnsi="Arial" w:cs="Arial"/>
            <w:color w:val="009FD9"/>
            <w:sz w:val="24"/>
            <w:szCs w:val="24"/>
            <w:u w:val="single"/>
            <w:lang w:eastAsia="ru-RU"/>
          </w:rPr>
          <w:t>справку</w:t>
        </w:r>
      </w:hyperlink>
      <w:r w:rsidRPr="00FD46DB">
        <w:rPr>
          <w:rFonts w:ascii="Arial" w:eastAsia="Times New Roman" w:hAnsi="Arial" w:cs="Arial"/>
          <w:color w:val="333333"/>
          <w:sz w:val="24"/>
          <w:szCs w:val="24"/>
          <w:lang w:eastAsia="ru-RU"/>
        </w:rPr>
        <w:t> о Правилах оказания услуг в различных сферах деятельности</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I. Общие положения</w:t>
      </w:r>
    </w:p>
    <w:p w:rsidR="00FD46DB" w:rsidRPr="00FD46DB" w:rsidRDefault="00FD46DB" w:rsidP="00FD46DB">
      <w:pPr>
        <w:spacing w:after="0" w:line="240" w:lineRule="auto"/>
        <w:rPr>
          <w:rFonts w:ascii="Times New Roman" w:eastAsia="Times New Roman" w:hAnsi="Times New Roman" w:cs="Times New Roman"/>
          <w:sz w:val="24"/>
          <w:szCs w:val="24"/>
          <w:lang w:eastAsia="ru-RU"/>
        </w:rPr>
      </w:pPr>
      <w:r w:rsidRPr="00FD46DB">
        <w:rPr>
          <w:rFonts w:ascii="Arial" w:eastAsia="Times New Roman" w:hAnsi="Arial" w:cs="Arial"/>
          <w:color w:val="333333"/>
          <w:sz w:val="24"/>
          <w:szCs w:val="24"/>
          <w:lang w:eastAsia="ru-RU"/>
        </w:rPr>
        <w:br/>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 Настоящие Правила определяют порядок оказания платных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2. Понятия, используемые в настоящих Правилах:</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roofErr w:type="gramStart"/>
      <w:r w:rsidRPr="00FD46DB">
        <w:rPr>
          <w:rFonts w:ascii="Arial" w:eastAsia="Times New Roman" w:hAnsi="Arial" w:cs="Arial"/>
          <w:color w:val="333333"/>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roofErr w:type="gramStart"/>
      <w:r w:rsidRPr="00FD46DB">
        <w:rPr>
          <w:rFonts w:ascii="Arial" w:eastAsia="Times New Roman" w:hAnsi="Arial" w:cs="Arial"/>
          <w:color w:val="333333"/>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FD46DB">
        <w:rPr>
          <w:rFonts w:ascii="Arial" w:eastAsia="Times New Roman" w:hAnsi="Arial" w:cs="Arial"/>
          <w:color w:val="333333"/>
          <w:sz w:val="24"/>
          <w:szCs w:val="24"/>
          <w:lang w:eastAsia="ru-RU"/>
        </w:rPr>
        <w:t xml:space="preserve"> </w:t>
      </w:r>
      <w:proofErr w:type="gramStart"/>
      <w:r w:rsidRPr="00FD46DB">
        <w:rPr>
          <w:rFonts w:ascii="Arial" w:eastAsia="Times New Roman" w:hAnsi="Arial" w:cs="Arial"/>
          <w:color w:val="333333"/>
          <w:sz w:val="24"/>
          <w:szCs w:val="24"/>
          <w:lang w:eastAsia="ru-RU"/>
        </w:rPr>
        <w:t>объеме</w:t>
      </w:r>
      <w:proofErr w:type="gramEnd"/>
      <w:r w:rsidRPr="00FD46DB">
        <w:rPr>
          <w:rFonts w:ascii="Arial" w:eastAsia="Times New Roman" w:hAnsi="Arial" w:cs="Arial"/>
          <w:color w:val="333333"/>
          <w:sz w:val="24"/>
          <w:szCs w:val="24"/>
          <w:lang w:eastAsia="ru-RU"/>
        </w:rPr>
        <w:t>, предусмотренном образовательными программами (частью образовательной программы);</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"обучающийся" - физическое лицо, осваивающее образовательную программу;</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lastRenderedPageBreak/>
        <w:t xml:space="preserve">4. </w:t>
      </w:r>
      <w:proofErr w:type="gramStart"/>
      <w:r w:rsidRPr="00FD46DB">
        <w:rPr>
          <w:rFonts w:ascii="Arial" w:eastAsia="Times New Roman" w:hAnsi="Arial" w:cs="Arial"/>
          <w:color w:val="333333"/>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5. Отказ </w:t>
      </w:r>
      <w:hyperlink r:id="rId13" w:anchor="block_121" w:history="1">
        <w:r w:rsidRPr="00FD46DB">
          <w:rPr>
            <w:rFonts w:ascii="Arial" w:eastAsia="Times New Roman" w:hAnsi="Arial" w:cs="Arial"/>
            <w:color w:val="009FD9"/>
            <w:sz w:val="24"/>
            <w:szCs w:val="24"/>
            <w:u w:val="single"/>
            <w:lang w:eastAsia="ru-RU"/>
          </w:rPr>
          <w:t>заказчика</w:t>
        </w:r>
      </w:hyperlink>
      <w:r w:rsidRPr="00FD46DB">
        <w:rPr>
          <w:rFonts w:ascii="Arial" w:eastAsia="Times New Roman" w:hAnsi="Arial" w:cs="Arial"/>
          <w:color w:val="333333"/>
          <w:sz w:val="24"/>
          <w:szCs w:val="24"/>
          <w:lang w:eastAsia="ru-RU"/>
        </w:rPr>
        <w:t>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D46DB" w:rsidRPr="00FD46DB" w:rsidRDefault="00FD46DB" w:rsidP="00FD46DB">
      <w:pPr>
        <w:spacing w:after="0" w:line="240" w:lineRule="auto"/>
        <w:rPr>
          <w:rFonts w:ascii="Times New Roman" w:eastAsia="Times New Roman" w:hAnsi="Times New Roman" w:cs="Times New Roman"/>
          <w:sz w:val="24"/>
          <w:szCs w:val="24"/>
          <w:lang w:eastAsia="ru-RU"/>
        </w:rPr>
      </w:pPr>
      <w:r w:rsidRPr="00FD46DB">
        <w:rPr>
          <w:rFonts w:ascii="Arial" w:eastAsia="Times New Roman" w:hAnsi="Arial" w:cs="Arial"/>
          <w:color w:val="333333"/>
          <w:sz w:val="24"/>
          <w:szCs w:val="24"/>
          <w:lang w:eastAsia="ru-RU"/>
        </w:rPr>
        <w:br/>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II. Информация о платных образовательных услугах, порядок заключения договоров</w:t>
      </w:r>
    </w:p>
    <w:p w:rsidR="00FD46DB" w:rsidRPr="00FD46DB" w:rsidRDefault="00FD46DB" w:rsidP="00FD46DB">
      <w:pPr>
        <w:spacing w:after="0" w:line="240" w:lineRule="auto"/>
        <w:rPr>
          <w:rFonts w:ascii="Times New Roman" w:eastAsia="Times New Roman" w:hAnsi="Times New Roman" w:cs="Times New Roman"/>
          <w:sz w:val="24"/>
          <w:szCs w:val="24"/>
          <w:lang w:eastAsia="ru-RU"/>
        </w:rPr>
      </w:pPr>
      <w:r w:rsidRPr="00FD46DB">
        <w:rPr>
          <w:rFonts w:ascii="Arial" w:eastAsia="Times New Roman" w:hAnsi="Arial" w:cs="Arial"/>
          <w:color w:val="333333"/>
          <w:sz w:val="24"/>
          <w:szCs w:val="24"/>
          <w:lang w:eastAsia="ru-RU"/>
        </w:rPr>
        <w:br/>
      </w: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9. </w:t>
      </w:r>
      <w:hyperlink r:id="rId14" w:anchor="block_122" w:history="1">
        <w:r w:rsidRPr="00FD46DB">
          <w:rPr>
            <w:rFonts w:ascii="Arial" w:eastAsia="Times New Roman" w:hAnsi="Arial" w:cs="Arial"/>
            <w:color w:val="009FD9"/>
            <w:sz w:val="24"/>
            <w:szCs w:val="24"/>
            <w:u w:val="single"/>
            <w:lang w:eastAsia="ru-RU"/>
          </w:rPr>
          <w:t>Исполнитель</w:t>
        </w:r>
      </w:hyperlink>
      <w:r w:rsidRPr="00FD46DB">
        <w:rPr>
          <w:rFonts w:ascii="Arial" w:eastAsia="Times New Roman" w:hAnsi="Arial" w:cs="Arial"/>
          <w:color w:val="333333"/>
          <w:sz w:val="24"/>
          <w:szCs w:val="24"/>
          <w:lang w:eastAsia="ru-RU"/>
        </w:rPr>
        <w:t>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5" w:history="1">
        <w:r w:rsidRPr="00FD46DB">
          <w:rPr>
            <w:rFonts w:ascii="Arial" w:eastAsia="Times New Roman" w:hAnsi="Arial" w:cs="Arial"/>
            <w:color w:val="009FD9"/>
            <w:sz w:val="24"/>
            <w:szCs w:val="24"/>
            <w:u w:val="single"/>
            <w:lang w:eastAsia="ru-RU"/>
          </w:rPr>
          <w:t>Законом</w:t>
        </w:r>
      </w:hyperlink>
      <w:r w:rsidRPr="00FD46DB">
        <w:rPr>
          <w:rFonts w:ascii="Arial" w:eastAsia="Times New Roman" w:hAnsi="Arial" w:cs="Arial"/>
          <w:color w:val="333333"/>
          <w:sz w:val="24"/>
          <w:szCs w:val="24"/>
          <w:lang w:eastAsia="ru-RU"/>
        </w:rPr>
        <w:t> Российской Федерации "О защите прав потребителей" и </w:t>
      </w:r>
      <w:hyperlink r:id="rId16" w:history="1">
        <w:r w:rsidRPr="00FD46DB">
          <w:rPr>
            <w:rFonts w:ascii="Arial" w:eastAsia="Times New Roman" w:hAnsi="Arial" w:cs="Arial"/>
            <w:color w:val="009FD9"/>
            <w:sz w:val="24"/>
            <w:szCs w:val="24"/>
            <w:u w:val="single"/>
            <w:lang w:eastAsia="ru-RU"/>
          </w:rPr>
          <w:t>Федеральным законом</w:t>
        </w:r>
      </w:hyperlink>
      <w:r w:rsidRPr="00FD46DB">
        <w:rPr>
          <w:rFonts w:ascii="Arial" w:eastAsia="Times New Roman" w:hAnsi="Arial" w:cs="Arial"/>
          <w:color w:val="333333"/>
          <w:sz w:val="24"/>
          <w:szCs w:val="24"/>
          <w:lang w:eastAsia="ru-RU"/>
        </w:rPr>
        <w:t> "Об образовании в Российской Федерации".</w:t>
      </w: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11. Информация, предусмотренная </w:t>
      </w:r>
      <w:hyperlink r:id="rId17" w:anchor="block_1009" w:history="1">
        <w:r w:rsidRPr="00FD46DB">
          <w:rPr>
            <w:rFonts w:ascii="Arial" w:eastAsia="Times New Roman" w:hAnsi="Arial" w:cs="Arial"/>
            <w:color w:val="009FD9"/>
            <w:sz w:val="24"/>
            <w:szCs w:val="24"/>
            <w:u w:val="single"/>
            <w:lang w:eastAsia="ru-RU"/>
          </w:rPr>
          <w:t>пунктами 9</w:t>
        </w:r>
      </w:hyperlink>
      <w:r w:rsidRPr="00FD46DB">
        <w:rPr>
          <w:rFonts w:ascii="Arial" w:eastAsia="Times New Roman" w:hAnsi="Arial" w:cs="Arial"/>
          <w:color w:val="333333"/>
          <w:sz w:val="24"/>
          <w:szCs w:val="24"/>
          <w:lang w:eastAsia="ru-RU"/>
        </w:rPr>
        <w:t> и </w:t>
      </w:r>
      <w:hyperlink r:id="rId18" w:anchor="block_1010" w:history="1">
        <w:r w:rsidRPr="00FD46DB">
          <w:rPr>
            <w:rFonts w:ascii="Arial" w:eastAsia="Times New Roman" w:hAnsi="Arial" w:cs="Arial"/>
            <w:color w:val="009FD9"/>
            <w:sz w:val="24"/>
            <w:szCs w:val="24"/>
            <w:u w:val="single"/>
            <w:lang w:eastAsia="ru-RU"/>
          </w:rPr>
          <w:t>10</w:t>
        </w:r>
      </w:hyperlink>
      <w:r w:rsidRPr="00FD46DB">
        <w:rPr>
          <w:rFonts w:ascii="Arial" w:eastAsia="Times New Roman" w:hAnsi="Arial" w:cs="Arial"/>
          <w:color w:val="333333"/>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12. Договор заключается в простой письменной форме и содержит следующие сведения:</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roofErr w:type="gramStart"/>
      <w:r w:rsidRPr="00FD46DB">
        <w:rPr>
          <w:rFonts w:ascii="Arial" w:eastAsia="Times New Roman" w:hAnsi="Arial" w:cs="Arial"/>
          <w:color w:val="333333"/>
          <w:sz w:val="24"/>
          <w:szCs w:val="24"/>
          <w:lang w:eastAsia="ru-RU"/>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б) место нахождения или место жительства исполнителя;</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в) наименование или фамилия, имя, отчество (при наличии) заказчика, телефон заказчика;</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г) место нахождения или место жительства заказчика;</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roofErr w:type="spellStart"/>
      <w:proofErr w:type="gramStart"/>
      <w:r w:rsidRPr="00FD46DB">
        <w:rPr>
          <w:rFonts w:ascii="Arial" w:eastAsia="Times New Roman" w:hAnsi="Arial" w:cs="Arial"/>
          <w:color w:val="333333"/>
          <w:sz w:val="24"/>
          <w:szCs w:val="24"/>
          <w:lang w:eastAsia="ru-RU"/>
        </w:rPr>
        <w:t>д</w:t>
      </w:r>
      <w:proofErr w:type="spellEnd"/>
      <w:r w:rsidRPr="00FD46DB">
        <w:rPr>
          <w:rFonts w:ascii="Arial" w:eastAsia="Times New Roman" w:hAnsi="Arial" w:cs="Arial"/>
          <w:color w:val="333333"/>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е) фамилия, имя, отчество (при наличии) </w:t>
      </w:r>
      <w:hyperlink r:id="rId19" w:anchor="block_124" w:history="1">
        <w:r w:rsidRPr="00FD46DB">
          <w:rPr>
            <w:rFonts w:ascii="Arial" w:eastAsia="Times New Roman" w:hAnsi="Arial" w:cs="Arial"/>
            <w:color w:val="009FD9"/>
            <w:sz w:val="24"/>
            <w:szCs w:val="24"/>
            <w:u w:val="single"/>
            <w:lang w:eastAsia="ru-RU"/>
          </w:rPr>
          <w:t>обучающегося</w:t>
        </w:r>
      </w:hyperlink>
      <w:r w:rsidRPr="00FD46DB">
        <w:rPr>
          <w:rFonts w:ascii="Arial" w:eastAsia="Times New Roman" w:hAnsi="Arial" w:cs="Arial"/>
          <w:color w:val="333333"/>
          <w:sz w:val="24"/>
          <w:szCs w:val="24"/>
          <w:lang w:eastAsia="ru-RU"/>
        </w:rPr>
        <w:t xml:space="preserve">, его место жительства, телефон (указывается в случае оказания платных образовательных </w:t>
      </w:r>
      <w:proofErr w:type="gramStart"/>
      <w:r w:rsidRPr="00FD46DB">
        <w:rPr>
          <w:rFonts w:ascii="Arial" w:eastAsia="Times New Roman" w:hAnsi="Arial" w:cs="Arial"/>
          <w:color w:val="333333"/>
          <w:sz w:val="24"/>
          <w:szCs w:val="24"/>
          <w:lang w:eastAsia="ru-RU"/>
        </w:rPr>
        <w:t>услуг</w:t>
      </w:r>
      <w:proofErr w:type="gramEnd"/>
      <w:r w:rsidRPr="00FD46DB">
        <w:rPr>
          <w:rFonts w:ascii="Arial" w:eastAsia="Times New Roman" w:hAnsi="Arial" w:cs="Arial"/>
          <w:color w:val="333333"/>
          <w:sz w:val="24"/>
          <w:szCs w:val="24"/>
          <w:lang w:eastAsia="ru-RU"/>
        </w:rPr>
        <w:t xml:space="preserve"> в пользу обучающегося, не являющегося заказчиком по договору);</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ж) права, обязанности и ответственность исполнителя, заказчика и обучающегося;</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roofErr w:type="spellStart"/>
      <w:r w:rsidRPr="00FD46DB">
        <w:rPr>
          <w:rFonts w:ascii="Arial" w:eastAsia="Times New Roman" w:hAnsi="Arial" w:cs="Arial"/>
          <w:color w:val="333333"/>
          <w:sz w:val="24"/>
          <w:szCs w:val="24"/>
          <w:lang w:eastAsia="ru-RU"/>
        </w:rPr>
        <w:t>з</w:t>
      </w:r>
      <w:proofErr w:type="spellEnd"/>
      <w:r w:rsidRPr="00FD46DB">
        <w:rPr>
          <w:rFonts w:ascii="Arial" w:eastAsia="Times New Roman" w:hAnsi="Arial" w:cs="Arial"/>
          <w:color w:val="333333"/>
          <w:sz w:val="24"/>
          <w:szCs w:val="24"/>
          <w:lang w:eastAsia="ru-RU"/>
        </w:rPr>
        <w:t>) полная стоимость образовательных услуг, порядок их оплаты;</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л) форма обучения;</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м) сроки освоения образовательной программы (продолжительность обучения);</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roofErr w:type="spellStart"/>
      <w:r w:rsidRPr="00FD46DB">
        <w:rPr>
          <w:rFonts w:ascii="Arial" w:eastAsia="Times New Roman" w:hAnsi="Arial" w:cs="Arial"/>
          <w:color w:val="333333"/>
          <w:sz w:val="24"/>
          <w:szCs w:val="24"/>
          <w:lang w:eastAsia="ru-RU"/>
        </w:rPr>
        <w:t>н</w:t>
      </w:r>
      <w:proofErr w:type="spellEnd"/>
      <w:r w:rsidRPr="00FD46DB">
        <w:rPr>
          <w:rFonts w:ascii="Arial" w:eastAsia="Times New Roman" w:hAnsi="Arial" w:cs="Arial"/>
          <w:color w:val="333333"/>
          <w:sz w:val="24"/>
          <w:szCs w:val="24"/>
          <w:lang w:eastAsia="ru-RU"/>
        </w:rPr>
        <w:t xml:space="preserve">) вид документа (при наличии), выдаваемого </w:t>
      </w:r>
      <w:proofErr w:type="gramStart"/>
      <w:r w:rsidRPr="00FD46DB">
        <w:rPr>
          <w:rFonts w:ascii="Arial" w:eastAsia="Times New Roman" w:hAnsi="Arial" w:cs="Arial"/>
          <w:color w:val="333333"/>
          <w:sz w:val="24"/>
          <w:szCs w:val="24"/>
          <w:lang w:eastAsia="ru-RU"/>
        </w:rPr>
        <w:t>обучающемуся</w:t>
      </w:r>
      <w:proofErr w:type="gramEnd"/>
      <w:r w:rsidRPr="00FD46DB">
        <w:rPr>
          <w:rFonts w:ascii="Arial" w:eastAsia="Times New Roman" w:hAnsi="Arial" w:cs="Arial"/>
          <w:color w:val="333333"/>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о) порядок изменения и расторжения договора;</w:t>
      </w: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proofErr w:type="spellStart"/>
      <w:r w:rsidRPr="00FD46DB">
        <w:rPr>
          <w:rFonts w:ascii="Arial" w:eastAsia="Times New Roman" w:hAnsi="Arial" w:cs="Arial"/>
          <w:color w:val="333333"/>
          <w:sz w:val="24"/>
          <w:szCs w:val="24"/>
          <w:lang w:eastAsia="ru-RU"/>
        </w:rPr>
        <w:t>п</w:t>
      </w:r>
      <w:proofErr w:type="spellEnd"/>
      <w:r w:rsidRPr="00FD46DB">
        <w:rPr>
          <w:rFonts w:ascii="Arial" w:eastAsia="Times New Roman" w:hAnsi="Arial" w:cs="Arial"/>
          <w:color w:val="333333"/>
          <w:sz w:val="24"/>
          <w:szCs w:val="24"/>
          <w:lang w:eastAsia="ru-RU"/>
        </w:rPr>
        <w:t>) другие необходимые сведения, связанные со спецификой оказываемых </w:t>
      </w:r>
      <w:hyperlink r:id="rId20" w:anchor="block_125" w:history="1">
        <w:r w:rsidRPr="00FD46DB">
          <w:rPr>
            <w:rFonts w:ascii="Arial" w:eastAsia="Times New Roman" w:hAnsi="Arial" w:cs="Arial"/>
            <w:color w:val="009FD9"/>
            <w:sz w:val="24"/>
            <w:szCs w:val="24"/>
            <w:u w:val="single"/>
            <w:lang w:eastAsia="ru-RU"/>
          </w:rPr>
          <w:t>платных образовательных услуг</w:t>
        </w:r>
      </w:hyperlink>
      <w:r w:rsidRPr="00FD46DB">
        <w:rPr>
          <w:rFonts w:ascii="Arial" w:eastAsia="Times New Roman" w:hAnsi="Arial" w:cs="Arial"/>
          <w:color w:val="333333"/>
          <w:sz w:val="24"/>
          <w:szCs w:val="24"/>
          <w:lang w:eastAsia="ru-RU"/>
        </w:rPr>
        <w:t>.</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 xml:space="preserve">14. Примерные формы договоров утверждаются федеральным органом исполнительной власти, осуществляющим функции по выработке </w:t>
      </w:r>
      <w:r w:rsidRPr="00FD46DB">
        <w:rPr>
          <w:rFonts w:ascii="Arial" w:eastAsia="Times New Roman" w:hAnsi="Arial" w:cs="Arial"/>
          <w:color w:val="333333"/>
          <w:sz w:val="24"/>
          <w:szCs w:val="24"/>
          <w:lang w:eastAsia="ru-RU"/>
        </w:rPr>
        <w:lastRenderedPageBreak/>
        <w:t>государственной политики и нормативно-правовому регулированию в сфере образования.</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D46DB" w:rsidRPr="00FD46DB" w:rsidRDefault="00FD46DB" w:rsidP="00FD46DB">
      <w:pPr>
        <w:spacing w:after="0" w:line="240" w:lineRule="auto"/>
        <w:rPr>
          <w:rFonts w:ascii="Times New Roman" w:eastAsia="Times New Roman" w:hAnsi="Times New Roman" w:cs="Times New Roman"/>
          <w:sz w:val="24"/>
          <w:szCs w:val="24"/>
          <w:lang w:eastAsia="ru-RU"/>
        </w:rPr>
      </w:pPr>
      <w:r w:rsidRPr="00FD46DB">
        <w:rPr>
          <w:rFonts w:ascii="Arial" w:eastAsia="Times New Roman" w:hAnsi="Arial" w:cs="Arial"/>
          <w:color w:val="333333"/>
          <w:sz w:val="24"/>
          <w:szCs w:val="24"/>
          <w:lang w:eastAsia="ru-RU"/>
        </w:rPr>
        <w:br/>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III. Ответственность исполнителя и заказчика</w:t>
      </w:r>
    </w:p>
    <w:p w:rsidR="00FD46DB" w:rsidRPr="00FD46DB" w:rsidRDefault="00FD46DB" w:rsidP="00FD46DB">
      <w:pPr>
        <w:spacing w:after="0" w:line="240" w:lineRule="auto"/>
        <w:rPr>
          <w:rFonts w:ascii="Times New Roman" w:eastAsia="Times New Roman" w:hAnsi="Times New Roman" w:cs="Times New Roman"/>
          <w:sz w:val="24"/>
          <w:szCs w:val="24"/>
          <w:lang w:eastAsia="ru-RU"/>
        </w:rPr>
      </w:pPr>
      <w:r w:rsidRPr="00FD46DB">
        <w:rPr>
          <w:rFonts w:ascii="Arial" w:eastAsia="Times New Roman" w:hAnsi="Arial" w:cs="Arial"/>
          <w:color w:val="333333"/>
          <w:sz w:val="24"/>
          <w:szCs w:val="24"/>
          <w:lang w:eastAsia="ru-RU"/>
        </w:rPr>
        <w:br/>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D46DB" w:rsidRPr="00FD46DB" w:rsidRDefault="00FD46DB" w:rsidP="00FD46DB">
      <w:pPr>
        <w:shd w:val="clear" w:color="auto" w:fill="FFFFFF"/>
        <w:spacing w:after="0"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17. При обнаружении </w:t>
      </w:r>
      <w:hyperlink r:id="rId21" w:anchor="block_123" w:history="1">
        <w:r w:rsidRPr="00FD46DB">
          <w:rPr>
            <w:rFonts w:ascii="Arial" w:eastAsia="Times New Roman" w:hAnsi="Arial" w:cs="Arial"/>
            <w:color w:val="009FD9"/>
            <w:sz w:val="24"/>
            <w:szCs w:val="24"/>
            <w:u w:val="single"/>
            <w:lang w:eastAsia="ru-RU"/>
          </w:rPr>
          <w:t>недостатка платных образовательных услуг</w:t>
        </w:r>
      </w:hyperlink>
      <w:r w:rsidRPr="00FD46DB">
        <w:rPr>
          <w:rFonts w:ascii="Arial" w:eastAsia="Times New Roman" w:hAnsi="Arial" w:cs="Arial"/>
          <w:color w:val="333333"/>
          <w:sz w:val="24"/>
          <w:szCs w:val="24"/>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а) безвозмездного оказания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б) соразмерного уменьшения стоимости оказанных платных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в) потребовать уменьшения стоимости платных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lastRenderedPageBreak/>
        <w:t>г) расторгнуть договор.</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 xml:space="preserve">21. По инициативе исполнителя </w:t>
      </w:r>
      <w:proofErr w:type="gramStart"/>
      <w:r w:rsidRPr="00FD46DB">
        <w:rPr>
          <w:rFonts w:ascii="Arial" w:eastAsia="Times New Roman" w:hAnsi="Arial" w:cs="Arial"/>
          <w:color w:val="333333"/>
          <w:sz w:val="24"/>
          <w:szCs w:val="24"/>
          <w:lang w:eastAsia="ru-RU"/>
        </w:rPr>
        <w:t>договор</w:t>
      </w:r>
      <w:proofErr w:type="gramEnd"/>
      <w:r w:rsidRPr="00FD46DB">
        <w:rPr>
          <w:rFonts w:ascii="Arial" w:eastAsia="Times New Roman" w:hAnsi="Arial" w:cs="Arial"/>
          <w:color w:val="333333"/>
          <w:sz w:val="24"/>
          <w:szCs w:val="24"/>
          <w:lang w:eastAsia="ru-RU"/>
        </w:rPr>
        <w:t xml:space="preserve"> может быть расторгнут в одностороннем порядке в следующем случае:</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 xml:space="preserve">а) применение к </w:t>
      </w:r>
      <w:proofErr w:type="gramStart"/>
      <w:r w:rsidRPr="00FD46DB">
        <w:rPr>
          <w:rFonts w:ascii="Arial" w:eastAsia="Times New Roman" w:hAnsi="Arial" w:cs="Arial"/>
          <w:color w:val="333333"/>
          <w:sz w:val="24"/>
          <w:szCs w:val="24"/>
          <w:lang w:eastAsia="ru-RU"/>
        </w:rPr>
        <w:t>обучающемуся</w:t>
      </w:r>
      <w:proofErr w:type="gramEnd"/>
      <w:r w:rsidRPr="00FD46DB">
        <w:rPr>
          <w:rFonts w:ascii="Arial" w:eastAsia="Times New Roman" w:hAnsi="Arial" w:cs="Arial"/>
          <w:color w:val="333333"/>
          <w:sz w:val="24"/>
          <w:szCs w:val="24"/>
          <w:lang w:eastAsia="ru-RU"/>
        </w:rPr>
        <w:t>, достигшему возраста 15 лет, отчисления как меры дисциплинарного взыскания;</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 xml:space="preserve">б) невыполнение </w:t>
      </w:r>
      <w:proofErr w:type="gramStart"/>
      <w:r w:rsidRPr="00FD46DB">
        <w:rPr>
          <w:rFonts w:ascii="Arial" w:eastAsia="Times New Roman" w:hAnsi="Arial" w:cs="Arial"/>
          <w:color w:val="333333"/>
          <w:sz w:val="24"/>
          <w:szCs w:val="24"/>
          <w:lang w:eastAsia="ru-RU"/>
        </w:rPr>
        <w:t>обучающимся</w:t>
      </w:r>
      <w:proofErr w:type="gramEnd"/>
      <w:r w:rsidRPr="00FD46DB">
        <w:rPr>
          <w:rFonts w:ascii="Arial" w:eastAsia="Times New Roman" w:hAnsi="Arial" w:cs="Arial"/>
          <w:color w:val="333333"/>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r w:rsidRPr="00FD46DB">
        <w:rPr>
          <w:rFonts w:ascii="Arial" w:eastAsia="Times New Roman" w:hAnsi="Arial" w:cs="Arial"/>
          <w:color w:val="333333"/>
          <w:sz w:val="24"/>
          <w:szCs w:val="24"/>
          <w:lang w:eastAsia="ru-RU"/>
        </w:rPr>
        <w:t>г) просрочка оплаты стоимости платных образовательных услуг;</w:t>
      </w:r>
    </w:p>
    <w:p w:rsidR="00FD46DB" w:rsidRPr="00FD46DB" w:rsidRDefault="00FD46DB" w:rsidP="00FD46DB">
      <w:pPr>
        <w:shd w:val="clear" w:color="auto" w:fill="FFFFFF"/>
        <w:spacing w:before="225" w:after="225" w:line="240" w:lineRule="auto"/>
        <w:rPr>
          <w:rFonts w:ascii="Arial" w:eastAsia="Times New Roman" w:hAnsi="Arial" w:cs="Arial"/>
          <w:color w:val="333333"/>
          <w:sz w:val="24"/>
          <w:szCs w:val="24"/>
          <w:lang w:eastAsia="ru-RU"/>
        </w:rPr>
      </w:pPr>
      <w:proofErr w:type="spellStart"/>
      <w:r w:rsidRPr="00FD46DB">
        <w:rPr>
          <w:rFonts w:ascii="Arial" w:eastAsia="Times New Roman" w:hAnsi="Arial" w:cs="Arial"/>
          <w:color w:val="333333"/>
          <w:sz w:val="24"/>
          <w:szCs w:val="24"/>
          <w:lang w:eastAsia="ru-RU"/>
        </w:rPr>
        <w:t>д</w:t>
      </w:r>
      <w:proofErr w:type="spellEnd"/>
      <w:r w:rsidRPr="00FD46DB">
        <w:rPr>
          <w:rFonts w:ascii="Arial" w:eastAsia="Times New Roman" w:hAnsi="Arial" w:cs="Arial"/>
          <w:color w:val="333333"/>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56EF9" w:rsidRDefault="00756EF9"/>
    <w:sectPr w:rsidR="00756EF9" w:rsidSect="00756E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6DB"/>
    <w:rsid w:val="00756EF9"/>
    <w:rsid w:val="00872F4A"/>
    <w:rsid w:val="00976B6B"/>
    <w:rsid w:val="00FD4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F9"/>
  </w:style>
  <w:style w:type="paragraph" w:styleId="1">
    <w:name w:val="heading 1"/>
    <w:basedOn w:val="a"/>
    <w:link w:val="10"/>
    <w:uiPriority w:val="9"/>
    <w:qFormat/>
    <w:rsid w:val="00FD4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D46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6D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D46D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D4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FD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46DB"/>
  </w:style>
  <w:style w:type="paragraph" w:customStyle="1" w:styleId="s1">
    <w:name w:val="s_1"/>
    <w:basedOn w:val="a"/>
    <w:rsid w:val="00FD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46DB"/>
    <w:rPr>
      <w:color w:val="0000FF"/>
      <w:u w:val="single"/>
    </w:rPr>
  </w:style>
  <w:style w:type="paragraph" w:customStyle="1" w:styleId="s16">
    <w:name w:val="s_16"/>
    <w:basedOn w:val="a"/>
    <w:rsid w:val="00FD4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D46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789275">
      <w:bodyDiv w:val="1"/>
      <w:marLeft w:val="0"/>
      <w:marRight w:val="0"/>
      <w:marTop w:val="0"/>
      <w:marBottom w:val="0"/>
      <w:divBdr>
        <w:top w:val="none" w:sz="0" w:space="0" w:color="auto"/>
        <w:left w:val="none" w:sz="0" w:space="0" w:color="auto"/>
        <w:bottom w:val="none" w:sz="0" w:space="0" w:color="auto"/>
        <w:right w:val="none" w:sz="0" w:space="0" w:color="auto"/>
      </w:divBdr>
      <w:divsChild>
        <w:div w:id="198792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5674/" TargetMode="External"/><Relationship Id="rId13" Type="http://schemas.openxmlformats.org/officeDocument/2006/relationships/hyperlink" Target="http://base.garant.ru/70436460/" TargetMode="External"/><Relationship Id="rId18" Type="http://schemas.openxmlformats.org/officeDocument/2006/relationships/hyperlink" Target="http://base.garant.ru/70436460/" TargetMode="External"/><Relationship Id="rId3" Type="http://schemas.openxmlformats.org/officeDocument/2006/relationships/settings" Target="settings.xml"/><Relationship Id="rId21" Type="http://schemas.openxmlformats.org/officeDocument/2006/relationships/hyperlink" Target="http://base.garant.ru/70436460/" TargetMode="External"/><Relationship Id="rId7" Type="http://schemas.openxmlformats.org/officeDocument/2006/relationships/hyperlink" Target="http://base.garant.ru/183488/" TargetMode="External"/><Relationship Id="rId12" Type="http://schemas.openxmlformats.org/officeDocument/2006/relationships/hyperlink" Target="http://base.garant.ru/10180110/" TargetMode="External"/><Relationship Id="rId17" Type="http://schemas.openxmlformats.org/officeDocument/2006/relationships/hyperlink" Target="http://base.garant.ru/70436460/" TargetMode="External"/><Relationship Id="rId2" Type="http://schemas.openxmlformats.org/officeDocument/2006/relationships/styles" Target="styles.xml"/><Relationship Id="rId16" Type="http://schemas.openxmlformats.org/officeDocument/2006/relationships/hyperlink" Target="http://base.garant.ru/70291362/" TargetMode="External"/><Relationship Id="rId20" Type="http://schemas.openxmlformats.org/officeDocument/2006/relationships/hyperlink" Target="http://base.garant.ru/70436460/" TargetMode="External"/><Relationship Id="rId1" Type="http://schemas.openxmlformats.org/officeDocument/2006/relationships/customXml" Target="../customXml/item1.xml"/><Relationship Id="rId6" Type="http://schemas.openxmlformats.org/officeDocument/2006/relationships/hyperlink" Target="http://base.garant.ru/70436460/" TargetMode="External"/><Relationship Id="rId11" Type="http://schemas.openxmlformats.org/officeDocument/2006/relationships/hyperlink" Target="http://base.garant.ru/70436460/" TargetMode="External"/><Relationship Id="rId5" Type="http://schemas.openxmlformats.org/officeDocument/2006/relationships/hyperlink" Target="http://base.garant.ru/70291362/6/" TargetMode="External"/><Relationship Id="rId15" Type="http://schemas.openxmlformats.org/officeDocument/2006/relationships/hyperlink" Target="http://base.garant.ru/10106035/" TargetMode="External"/><Relationship Id="rId23" Type="http://schemas.openxmlformats.org/officeDocument/2006/relationships/theme" Target="theme/theme1.xml"/><Relationship Id="rId10" Type="http://schemas.openxmlformats.org/officeDocument/2006/relationships/hyperlink" Target="http://base.garant.ru/12162373/" TargetMode="External"/><Relationship Id="rId19" Type="http://schemas.openxmlformats.org/officeDocument/2006/relationships/hyperlink" Target="http://base.garant.ru/70436460/" TargetMode="External"/><Relationship Id="rId4" Type="http://schemas.openxmlformats.org/officeDocument/2006/relationships/webSettings" Target="webSettings.xml"/><Relationship Id="rId9" Type="http://schemas.openxmlformats.org/officeDocument/2006/relationships/hyperlink" Target="http://base.garant.ru/189024/" TargetMode="External"/><Relationship Id="rId14" Type="http://schemas.openxmlformats.org/officeDocument/2006/relationships/hyperlink" Target="http://base.garant.ru/704364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BFF90-E9D7-43CF-80FC-FB402884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2016-11-19T20:15:00Z</dcterms:created>
  <dcterms:modified xsi:type="dcterms:W3CDTF">2016-11-20T06:20:00Z</dcterms:modified>
</cp:coreProperties>
</file>